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445"/>
        <w:gridCol w:w="8820"/>
      </w:tblGrid>
      <w:tr w:rsidR="00F02E5E" w:rsidTr="00F02E5E">
        <w:trPr>
          <w:trHeight w:val="260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>All subject belongings placed in lockers in MRI hallway</w:t>
            </w:r>
          </w:p>
        </w:tc>
      </w:tr>
      <w:tr w:rsidR="00F02E5E" w:rsidTr="00F02E5E">
        <w:trPr>
          <w:trHeight w:val="242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>Subject asked to remove all metal objects from their person and place in locker</w:t>
            </w:r>
          </w:p>
        </w:tc>
      </w:tr>
      <w:tr w:rsidR="00F02E5E" w:rsidTr="00F02E5E">
        <w:trPr>
          <w:trHeight w:val="242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>Subject asked to pat and empty any and all pockets</w:t>
            </w:r>
          </w:p>
        </w:tc>
      </w:tr>
      <w:tr w:rsidR="00F02E5E" w:rsidTr="00F02E5E">
        <w:trPr>
          <w:trHeight w:val="233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>Fill out BIAC MRI Safety Sheet and review</w:t>
            </w:r>
          </w:p>
        </w:tc>
      </w:tr>
      <w:tr w:rsidR="00F02E5E" w:rsidTr="00F02E5E">
        <w:trPr>
          <w:trHeight w:val="233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Pr="00F02E5E" w:rsidRDefault="00F02E5E" w:rsidP="00F02E5E">
            <w:pPr>
              <w:rPr>
                <w:b/>
              </w:rPr>
            </w:pPr>
            <w:r w:rsidRPr="00F02E5E">
              <w:t xml:space="preserve">Escort subject to MRI console room - </w:t>
            </w:r>
            <w:r w:rsidRPr="00F02E5E">
              <w:rPr>
                <w:b/>
              </w:rPr>
              <w:t>ALL SUBJECTS SHOULD BE MRI READY BEFORE ENTERING</w:t>
            </w:r>
          </w:p>
        </w:tc>
      </w:tr>
      <w:tr w:rsidR="00F02E5E" w:rsidTr="00244501">
        <w:trPr>
          <w:trHeight w:val="212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>Urine Pregnancy test (if required)</w:t>
            </w:r>
          </w:p>
        </w:tc>
      </w:tr>
      <w:tr w:rsidR="00F02E5E" w:rsidTr="00F02E5E">
        <w:trPr>
          <w:trHeight w:val="260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>Subject asked to re-check for any metal on their person or in their pockets</w:t>
            </w:r>
          </w:p>
        </w:tc>
      </w:tr>
      <w:tr w:rsidR="00F02E5E" w:rsidTr="00F02E5E">
        <w:trPr>
          <w:trHeight w:val="260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 xml:space="preserve">Subject </w:t>
            </w:r>
            <w:proofErr w:type="spellStart"/>
            <w:r>
              <w:t>wanded</w:t>
            </w:r>
            <w:proofErr w:type="spellEnd"/>
            <w:r>
              <w:t xml:space="preserve"> to ensure there is no metal on their person</w:t>
            </w:r>
          </w:p>
        </w:tc>
      </w:tr>
      <w:tr w:rsidR="00F02E5E" w:rsidTr="00F02E5E">
        <w:trPr>
          <w:trHeight w:val="242"/>
        </w:trPr>
        <w:tc>
          <w:tcPr>
            <w:tcW w:w="445" w:type="dxa"/>
          </w:tcPr>
          <w:p w:rsidR="00F02E5E" w:rsidRDefault="00F02E5E" w:rsidP="00F02E5E"/>
        </w:tc>
        <w:tc>
          <w:tcPr>
            <w:tcW w:w="8820" w:type="dxa"/>
          </w:tcPr>
          <w:p w:rsidR="00F02E5E" w:rsidRDefault="00F02E5E" w:rsidP="00F02E5E">
            <w:r>
              <w:t>MRI Tech clears subject for MRI after reviewing BIAC MRI Safety Sheet</w:t>
            </w:r>
          </w:p>
        </w:tc>
      </w:tr>
    </w:tbl>
    <w:p w:rsidR="00BA77BE" w:rsidRPr="00F02E5E" w:rsidRDefault="00F02E5E">
      <w:pPr>
        <w:rPr>
          <w:b/>
        </w:rPr>
      </w:pPr>
      <w:r w:rsidRPr="00F02E5E">
        <w:rPr>
          <w:b/>
        </w:rPr>
        <w:t xml:space="preserve">BIAC Day of Scan </w:t>
      </w:r>
      <w:r w:rsidR="006477BF">
        <w:rPr>
          <w:b/>
        </w:rPr>
        <w:t xml:space="preserve">Safety </w:t>
      </w:r>
      <w:r w:rsidRPr="00F02E5E">
        <w:rPr>
          <w:b/>
        </w:rPr>
        <w:t>Checklist</w:t>
      </w:r>
      <w:bookmarkStart w:id="0" w:name="_GoBack"/>
      <w:bookmarkEnd w:id="0"/>
    </w:p>
    <w:sectPr w:rsidR="00BA77BE" w:rsidRPr="00F0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5E"/>
    <w:rsid w:val="00244501"/>
    <w:rsid w:val="006477BF"/>
    <w:rsid w:val="00D35D2F"/>
    <w:rsid w:val="00F02E5E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842A-7BBD-4BEA-8C73-E46DB4B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848266D1.dotm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Tallman</dc:creator>
  <cp:keywords/>
  <dc:description/>
  <cp:lastModifiedBy>Catherine Tallman</cp:lastModifiedBy>
  <cp:revision>3</cp:revision>
  <dcterms:created xsi:type="dcterms:W3CDTF">2017-07-25T13:10:00Z</dcterms:created>
  <dcterms:modified xsi:type="dcterms:W3CDTF">2017-07-25T13:16:00Z</dcterms:modified>
</cp:coreProperties>
</file>